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附件三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房租费用明细表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申报企业名称（加盖公章）：</w:t>
      </w:r>
    </w:p>
    <w:tbl>
      <w:tblPr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414"/>
        <w:gridCol w:w="415"/>
        <w:gridCol w:w="416"/>
        <w:gridCol w:w="611"/>
        <w:gridCol w:w="411"/>
        <w:gridCol w:w="609"/>
        <w:gridCol w:w="416"/>
        <w:gridCol w:w="624"/>
        <w:gridCol w:w="614"/>
        <w:gridCol w:w="611"/>
        <w:gridCol w:w="626"/>
        <w:gridCol w:w="420"/>
        <w:gridCol w:w="791"/>
        <w:gridCol w:w="424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6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房屋出租方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房屋承租方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租赁地点</w:t>
            </w:r>
          </w:p>
        </w:tc>
        <w:tc>
          <w:tcPr>
            <w:tcW w:w="10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租赁形式（面积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工位）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租赁用途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租赁面积（平方米）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租赁起止时间</w:t>
            </w:r>
          </w:p>
        </w:tc>
        <w:tc>
          <w:tcPr>
            <w:tcW w:w="765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年支付房屋租赁费用明细（不含物业费）</w:t>
            </w:r>
          </w:p>
        </w:tc>
        <w:tc>
          <w:tcPr>
            <w:tcW w:w="4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支付次数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支付日期（银行回单日期）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支付金额（元）</w:t>
            </w:r>
          </w:p>
        </w:tc>
        <w:tc>
          <w:tcPr>
            <w:tcW w:w="8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发票时间</w:t>
            </w: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发票金额（元）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发票号</w:t>
            </w:r>
          </w:p>
        </w:tc>
        <w:tc>
          <w:tcPr>
            <w:tcW w:w="4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其中，房租金额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其中，物业、采暖等金额</w:t>
            </w:r>
          </w:p>
        </w:tc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第一次支付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第二次支付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第三次支付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第一次支付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第二次支付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第三次支付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……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368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注：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年企业房租费起止时间应为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-2021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日。若为跨年合同，应提供覆盖完整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年度租赁补贴周期的多份合同、银行回单、发票；若批次支付金额包含了上年尾款或下年预付款，需在备注中说明非本次补贴的天数及具体金额、算法。租赁起止时间应具体到年月日。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NWYyY2QwNzY5ZGNkNzE4NTdhMDg1NGI1YWJlYjAifQ=="/>
  </w:docVars>
  <w:rsids>
    <w:rsidRoot w:val="1B79324B"/>
    <w:rsid w:val="00B512B4"/>
    <w:rsid w:val="1B79324B"/>
    <w:rsid w:val="1F2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2065</Words>
  <Characters>2198</Characters>
  <Lines>0</Lines>
  <Paragraphs>0</Paragraphs>
  <TotalTime>2</TotalTime>
  <ScaleCrop>false</ScaleCrop>
  <LinksUpToDate>false</LinksUpToDate>
  <CharactersWithSpaces>2517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2022-09-01T07:53:00Z</dcterms:created>
  <dc:creator>JohannaZ</dc:creator>
  <cp:lastModifiedBy>JohannaZ</cp:lastModifiedBy>
  <dcterms:modified xsi:type="dcterms:W3CDTF">2022-09-01T08:00:30Z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AC1DFDAB45424B649C2A9B25FF9CD544</vt:lpwstr>
  </property>
</Properties>
</file>